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rPr>
          <w:rFonts w:ascii="Microsoft YaHei UI" w:hAnsi="Microsoft YaHei UI" w:eastAsia="Microsoft YaHei UI" w:cs="Microsoft YaHei UI"/>
          <w:i w:val="0"/>
          <w:iCs w:val="0"/>
          <w:caps w:val="0"/>
          <w:color w:val="222222"/>
          <w:spacing w:val="5"/>
          <w:sz w:val="22"/>
          <w:szCs w:val="22"/>
        </w:rPr>
      </w:pPr>
      <w:r>
        <w:rPr>
          <w:rFonts w:hint="eastAsia" w:ascii="Microsoft YaHei UI" w:hAnsi="Microsoft YaHei UI" w:eastAsia="Microsoft YaHei UI" w:cs="Microsoft YaHei UI"/>
          <w:i w:val="0"/>
          <w:iCs w:val="0"/>
          <w:caps w:val="0"/>
          <w:color w:val="222222"/>
          <w:spacing w:val="5"/>
          <w:sz w:val="22"/>
          <w:szCs w:val="22"/>
          <w:bdr w:val="none" w:color="auto" w:sz="0" w:space="0"/>
          <w:shd w:val="clear" w:fill="FFFFFF"/>
        </w:rPr>
        <w:t>【通知】云南省科技厅关于公布第三批云南省星创天地的通知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0" w:afterAutospacing="0" w:line="200" w:lineRule="atLeast"/>
        <w:ind w:left="0" w:right="0" w:firstLine="0"/>
        <w:jc w:val="left"/>
        <w:rPr>
          <w:rFonts w:hint="eastAsia" w:ascii="Microsoft YaHei UI" w:hAnsi="Microsoft YaHei UI" w:eastAsia="Microsoft YaHei UI" w:cs="Microsoft YaHei UI"/>
          <w:i w:val="0"/>
          <w:iCs w:val="0"/>
          <w:caps w:val="0"/>
          <w:color w:val="222222"/>
          <w:spacing w:val="5"/>
          <w:sz w:val="0"/>
          <w:szCs w:val="0"/>
        </w:rPr>
      </w:pPr>
      <w:r>
        <w:rPr>
          <w:rFonts w:hint="eastAsia" w:ascii="Microsoft YaHei UI" w:hAnsi="Microsoft YaHei UI" w:eastAsia="Microsoft YaHei UI" w:cs="Microsoft YaHei UI"/>
          <w:i w:val="0"/>
          <w:iCs w:val="0"/>
          <w:caps w:val="0"/>
          <w:color w:val="576B95"/>
          <w:spacing w:val="5"/>
          <w:kern w:val="0"/>
          <w:sz w:val="15"/>
          <w:szCs w:val="15"/>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color w:val="576B95"/>
          <w:spacing w:val="5"/>
          <w:kern w:val="0"/>
          <w:sz w:val="15"/>
          <w:szCs w:val="15"/>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color w:val="576B95"/>
          <w:spacing w:val="5"/>
          <w:kern w:val="0"/>
          <w:sz w:val="15"/>
          <w:szCs w:val="15"/>
          <w:u w:val="none"/>
          <w:bdr w:val="none" w:color="auto" w:sz="0" w:space="0"/>
          <w:shd w:val="clear" w:fill="FFFFFF"/>
          <w:lang w:val="en-US" w:eastAsia="zh-CN" w:bidi="ar"/>
        </w:rPr>
        <w:fldChar w:fldCharType="separate"/>
      </w:r>
      <w:r>
        <w:rPr>
          <w:rStyle w:val="8"/>
          <w:rFonts w:hint="eastAsia" w:ascii="Microsoft YaHei UI" w:hAnsi="Microsoft YaHei UI" w:eastAsia="Microsoft YaHei UI" w:cs="Microsoft YaHei UI"/>
          <w:i w:val="0"/>
          <w:iCs w:val="0"/>
          <w:caps w:val="0"/>
          <w:color w:val="576B95"/>
          <w:spacing w:val="5"/>
          <w:sz w:val="15"/>
          <w:szCs w:val="15"/>
          <w:u w:val="none"/>
          <w:bdr w:val="none" w:color="auto" w:sz="0" w:space="0"/>
          <w:shd w:val="clear" w:fill="FFFFFF"/>
        </w:rPr>
        <w:t>云南卓尔会计师事务所有限公司</w:t>
      </w:r>
      <w:r>
        <w:rPr>
          <w:rFonts w:hint="eastAsia" w:ascii="Microsoft YaHei UI" w:hAnsi="Microsoft YaHei UI" w:eastAsia="Microsoft YaHei UI" w:cs="Microsoft YaHei UI"/>
          <w:i w:val="0"/>
          <w:iCs w:val="0"/>
          <w:caps w:val="0"/>
          <w:color w:val="576B95"/>
          <w:spacing w:val="5"/>
          <w:kern w:val="0"/>
          <w:sz w:val="15"/>
          <w:szCs w:val="15"/>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color w:val="222222"/>
          <w:spacing w:val="5"/>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color w:val="222222"/>
          <w:spacing w:val="5"/>
          <w:kern w:val="0"/>
          <w:sz w:val="15"/>
          <w:szCs w:val="15"/>
          <w:bdr w:val="none" w:color="auto" w:sz="0" w:space="0"/>
          <w:shd w:val="clear" w:fill="FFFFFF"/>
          <w:lang w:val="en-US" w:eastAsia="zh-CN" w:bidi="ar"/>
        </w:rPr>
        <w:t>2019-12-05 17:27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Microsoft YaHei UI" w:hAnsi="Microsoft YaHei UI" w:eastAsia="Microsoft YaHei UI" w:cs="Microsoft YaHei UI"/>
          <w:i w:val="0"/>
          <w:iCs w:val="0"/>
          <w:caps w:val="0"/>
          <w:color w:val="222222"/>
          <w:spacing w:val="5"/>
          <w:kern w:val="0"/>
          <w:sz w:val="17"/>
          <w:szCs w:val="17"/>
          <w:bdr w:val="none" w:color="auto" w:sz="0" w:space="0"/>
          <w:shd w:val="clear" w:fill="FFFFFF"/>
          <w:lang w:val="en-US" w:eastAsia="zh-CN" w:bidi="ar"/>
        </w:rPr>
        <w:br w:type="textWrapping"/>
      </w:r>
      <w:r>
        <w:rPr>
          <w:rFonts w:ascii="Calibri" w:hAnsi="Calibri" w:eastAsia="Microsoft YaHei UI" w:cs="Calibri"/>
          <w:i w:val="0"/>
          <w:iCs w:val="0"/>
          <w:caps w:val="0"/>
          <w:color w:val="222222"/>
          <w:spacing w:val="10"/>
          <w:kern w:val="0"/>
          <w:sz w:val="16"/>
          <w:szCs w:val="16"/>
          <w:bdr w:val="none" w:color="auto" w:sz="0" w:space="0"/>
          <w:shd w:val="clear" w:fill="FFFFFF"/>
          <w:lang w:val="en-US" w:eastAsia="zh-CN" w:bidi="ar"/>
        </w:rPr>
        <w:t>各州（市）科技局、有关单位：</w:t>
      </w:r>
      <w:r>
        <w:rPr>
          <w:rFonts w:hint="eastAsia" w:ascii="Microsoft YaHei UI" w:hAnsi="Microsoft YaHei UI" w:eastAsia="Microsoft YaHei UI" w:cs="Microsoft YaHei UI"/>
          <w:i w:val="0"/>
          <w:iCs w:val="0"/>
          <w:caps w:val="0"/>
          <w:color w:val="222222"/>
          <w:spacing w:val="5"/>
          <w:kern w:val="0"/>
          <w:sz w:val="17"/>
          <w:szCs w:val="17"/>
          <w:bdr w:val="none" w:color="auto" w:sz="0" w:space="0"/>
          <w:shd w:val="clear" w:fill="FFFFFF"/>
          <w:lang w:val="en-US" w:eastAsia="zh-CN" w:bidi="ar"/>
        </w:rPr>
        <w:br w:type="textWrapping"/>
      </w:r>
      <w:r>
        <w:rPr>
          <w:rFonts w:hint="default" w:ascii="Calibri" w:hAnsi="Calibri" w:eastAsia="Microsoft YaHei UI" w:cs="Calibri"/>
          <w:i w:val="0"/>
          <w:iCs w:val="0"/>
          <w:caps w:val="0"/>
          <w:color w:val="222222"/>
          <w:spacing w:val="10"/>
          <w:kern w:val="0"/>
          <w:sz w:val="16"/>
          <w:szCs w:val="16"/>
          <w:bdr w:val="none" w:color="auto" w:sz="0" w:space="0"/>
          <w:shd w:val="clear" w:fill="FFFFFF"/>
          <w:lang w:val="en-US" w:eastAsia="zh-CN" w:bidi="ar"/>
        </w:rPr>
        <w:t>根据《科技部关于发布&lt;发展“星创天地”工作指引&gt;的通知》和《云南省星创天地建设实施办法》，省科技厅于2018年启动了第三批星创天地培育建设工作。现经省科技厅组织验收和审定，同意嵩明大发养殖星创天地等33个星创天地为第三批云南省星创天地（名单见附件1）并授牌，请各星创天地运营主体按照标牌制作标准（见附件2）自行制作。各星创天地的运营主体要按照省级星创天地建设的相关要求，加强农村创新创业服务平台建设，在服务高原特色现代农业产业和科技扶贫等方面更好地发挥示范作用。各级科技管理部门要加大对星创天地建设的指导和扶持，推动我省星创天地健康发展。</w:t>
      </w:r>
      <w:r>
        <w:rPr>
          <w:rFonts w:hint="eastAsia" w:ascii="Microsoft YaHei UI" w:hAnsi="Microsoft YaHei UI" w:eastAsia="Microsoft YaHei UI" w:cs="Microsoft YaHei UI"/>
          <w:i w:val="0"/>
          <w:iCs w:val="0"/>
          <w:caps w:val="0"/>
          <w:color w:val="222222"/>
          <w:spacing w:val="10"/>
          <w:kern w:val="0"/>
          <w:sz w:val="16"/>
          <w:szCs w:val="16"/>
          <w:bdr w:val="none" w:color="auto" w:sz="0" w:space="0"/>
          <w:shd w:val="clear" w:fill="FFFFFF"/>
          <w:lang w:val="en-US" w:eastAsia="zh-CN" w:bidi="ar"/>
        </w:rPr>
        <w:t> </w:t>
      </w:r>
      <w:r>
        <w:rPr>
          <w:rFonts w:hint="default" w:ascii="Calibri" w:hAnsi="Calibri" w:eastAsia="Microsoft YaHei UI" w:cs="Calibri"/>
          <w:i w:val="0"/>
          <w:iCs w:val="0"/>
          <w:caps w:val="0"/>
          <w:color w:val="222222"/>
          <w:spacing w:val="10"/>
          <w:kern w:val="0"/>
          <w:sz w:val="16"/>
          <w:szCs w:val="16"/>
          <w:bdr w:val="none" w:color="auto" w:sz="0" w:space="0"/>
          <w:shd w:val="clear" w:fill="FFFFFF"/>
          <w:lang w:val="en-US" w:eastAsia="zh-CN" w:bidi="ar"/>
        </w:rPr>
        <w:t>附件：1. 第三批云南省星创天地名单（33个）    2．云南省星创天地标牌制作标准</w:t>
      </w:r>
      <w:r>
        <w:rPr>
          <w:rFonts w:hint="eastAsia" w:ascii="Microsoft YaHei UI" w:hAnsi="Microsoft YaHei UI" w:eastAsia="Microsoft YaHei UI" w:cs="Microsoft YaHei UI"/>
          <w:i w:val="0"/>
          <w:iCs w:val="0"/>
          <w:caps w:val="0"/>
          <w:color w:val="222222"/>
          <w:spacing w:val="10"/>
          <w:kern w:val="0"/>
          <w:sz w:val="16"/>
          <w:szCs w:val="16"/>
          <w:bdr w:val="none" w:color="auto" w:sz="0" w:space="0"/>
          <w:shd w:val="clear" w:fill="FFFFFF"/>
          <w:lang w:val="en-US" w:eastAsia="zh-CN" w:bidi="ar"/>
        </w:rPr>
        <w:t> </w:t>
      </w:r>
      <w:r>
        <w:rPr>
          <w:rFonts w:hint="default" w:ascii="Calibri" w:hAnsi="Calibri" w:eastAsia="Microsoft YaHei UI" w:cs="Calibri"/>
          <w:i w:val="0"/>
          <w:iCs w:val="0"/>
          <w:caps w:val="0"/>
          <w:color w:val="222222"/>
          <w:spacing w:val="10"/>
          <w:kern w:val="0"/>
          <w:sz w:val="16"/>
          <w:szCs w:val="16"/>
          <w:bdr w:val="none" w:color="auto" w:sz="0" w:space="0"/>
          <w:shd w:val="clear" w:fill="FFFFFF"/>
          <w:lang w:val="en-US" w:eastAsia="zh-CN" w:bidi="ar"/>
        </w:rPr>
        <w:t>云南省科学技术厅2019年11月29日</w:t>
      </w:r>
      <w:r>
        <w:rPr>
          <w:rFonts w:hint="eastAsia" w:ascii="Microsoft YaHei UI" w:hAnsi="Microsoft YaHei UI" w:eastAsia="Microsoft YaHei UI" w:cs="Microsoft YaHei UI"/>
          <w:i w:val="0"/>
          <w:iCs w:val="0"/>
          <w:caps w:val="0"/>
          <w:color w:val="222222"/>
          <w:spacing w:val="10"/>
          <w:kern w:val="0"/>
          <w:sz w:val="16"/>
          <w:szCs w:val="16"/>
          <w:bdr w:val="none" w:color="auto" w:sz="0" w:space="0"/>
          <w:shd w:val="clear" w:fill="FFFFFF"/>
          <w:lang w:val="en-US" w:eastAsia="zh-CN" w:bidi="ar"/>
        </w:rPr>
        <w:t> </w:t>
      </w:r>
      <w:r>
        <w:rPr>
          <w:rFonts w:hint="default" w:ascii="Calibri" w:hAnsi="Calibri" w:eastAsia="Microsoft YaHei UI" w:cs="Calibri"/>
          <w:i w:val="0"/>
          <w:iCs w:val="0"/>
          <w:caps w:val="0"/>
          <w:color w:val="222222"/>
          <w:spacing w:val="10"/>
          <w:kern w:val="0"/>
          <w:sz w:val="16"/>
          <w:szCs w:val="16"/>
          <w:bdr w:val="none" w:color="auto" w:sz="0" w:space="0"/>
          <w:shd w:val="clear" w:fill="FFFFFF"/>
          <w:lang w:val="en-US" w:eastAsia="zh-CN" w:bidi="ar"/>
        </w:rPr>
        <w:t>附件1第三批云南省星创天地名单</w:t>
      </w:r>
    </w:p>
    <w:tbl>
      <w:tblPr>
        <w:tblW w:w="67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74"/>
        <w:gridCol w:w="609"/>
        <w:gridCol w:w="2785"/>
        <w:gridCol w:w="2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30" w:type="dxa"/>
            <w:vMerge w:val="restart"/>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b/>
                <w:bCs/>
                <w:spacing w:val="10"/>
                <w:kern w:val="0"/>
                <w:sz w:val="16"/>
                <w:szCs w:val="16"/>
                <w:bdr w:val="none" w:color="auto" w:sz="0" w:space="0"/>
                <w:lang w:val="en-US" w:eastAsia="zh-CN" w:bidi="ar"/>
              </w:rPr>
              <w:t>序号</w:t>
            </w:r>
          </w:p>
        </w:tc>
        <w:tc>
          <w:tcPr>
            <w:tcW w:w="350" w:type="dxa"/>
            <w:vMerge w:val="restart"/>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b/>
                <w:bCs/>
                <w:spacing w:val="10"/>
                <w:kern w:val="0"/>
                <w:sz w:val="16"/>
                <w:szCs w:val="16"/>
                <w:bdr w:val="none" w:color="auto" w:sz="0" w:space="0"/>
                <w:lang w:val="en-US" w:eastAsia="zh-CN" w:bidi="ar"/>
              </w:rPr>
              <w:t>属地</w:t>
            </w:r>
          </w:p>
        </w:tc>
        <w:tc>
          <w:tcPr>
            <w:tcW w:w="1600" w:type="dxa"/>
            <w:vMerge w:val="restart"/>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b/>
                <w:bCs/>
                <w:spacing w:val="10"/>
                <w:kern w:val="0"/>
                <w:sz w:val="16"/>
                <w:szCs w:val="16"/>
                <w:bdr w:val="none" w:color="auto" w:sz="0" w:space="0"/>
                <w:lang w:val="en-US" w:eastAsia="zh-CN" w:bidi="ar"/>
              </w:rPr>
              <w:t>星创天地名称</w:t>
            </w:r>
          </w:p>
        </w:tc>
        <w:tc>
          <w:tcPr>
            <w:tcW w:w="1610" w:type="dxa"/>
            <w:vMerge w:val="restart"/>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b/>
                <w:bCs/>
                <w:spacing w:val="10"/>
                <w:kern w:val="0"/>
                <w:sz w:val="16"/>
                <w:szCs w:val="16"/>
                <w:bdr w:val="none" w:color="auto" w:sz="0" w:space="0"/>
                <w:lang w:val="en-US" w:eastAsia="zh-CN" w:bidi="ar"/>
              </w:rPr>
              <w:t>运营机构名称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30" w:type="dxa"/>
            <w:vMerge w:val="continue"/>
            <w:tcBorders>
              <w:top w:val="single" w:color="DDDDDD" w:sz="4" w:space="0"/>
              <w:left w:val="single" w:color="DDDDDD" w:sz="4" w:space="0"/>
              <w:bottom w:val="single" w:color="DDDDDD" w:sz="4" w:space="0"/>
              <w:right w:val="single" w:color="DDDDDD" w:sz="4" w:space="0"/>
            </w:tcBorders>
            <w:shd w:val="clear"/>
            <w:vAlign w:val="center"/>
          </w:tcPr>
          <w:p>
            <w:pPr>
              <w:rPr>
                <w:rFonts w:hint="eastAsia" w:ascii="宋体"/>
                <w:sz w:val="24"/>
                <w:szCs w:val="24"/>
              </w:rPr>
            </w:pPr>
          </w:p>
        </w:tc>
        <w:tc>
          <w:tcPr>
            <w:tcW w:w="350" w:type="dxa"/>
            <w:vMerge w:val="continue"/>
            <w:tcBorders>
              <w:top w:val="single" w:color="DDDDDD" w:sz="4" w:space="0"/>
              <w:left w:val="single" w:color="DDDDDD" w:sz="4" w:space="0"/>
              <w:bottom w:val="single" w:color="DDDDDD" w:sz="4" w:space="0"/>
              <w:right w:val="single" w:color="DDDDDD" w:sz="4" w:space="0"/>
            </w:tcBorders>
            <w:shd w:val="clear"/>
            <w:vAlign w:val="center"/>
          </w:tcPr>
          <w:p>
            <w:pPr>
              <w:rPr>
                <w:rFonts w:hint="eastAsia" w:ascii="宋体"/>
                <w:sz w:val="24"/>
                <w:szCs w:val="24"/>
              </w:rPr>
            </w:pPr>
          </w:p>
        </w:tc>
        <w:tc>
          <w:tcPr>
            <w:tcW w:w="1600" w:type="dxa"/>
            <w:vMerge w:val="continue"/>
            <w:tcBorders>
              <w:top w:val="single" w:color="DDDDDD" w:sz="4" w:space="0"/>
              <w:left w:val="single" w:color="DDDDDD" w:sz="4" w:space="0"/>
              <w:bottom w:val="single" w:color="DDDDDD" w:sz="4" w:space="0"/>
              <w:right w:val="single" w:color="DDDDDD" w:sz="4" w:space="0"/>
            </w:tcBorders>
            <w:shd w:val="clear"/>
            <w:vAlign w:val="center"/>
          </w:tcPr>
          <w:p>
            <w:pPr>
              <w:rPr>
                <w:rFonts w:hint="eastAsia" w:ascii="宋体"/>
                <w:sz w:val="24"/>
                <w:szCs w:val="24"/>
              </w:rPr>
            </w:pPr>
          </w:p>
        </w:tc>
        <w:tc>
          <w:tcPr>
            <w:tcW w:w="1610" w:type="dxa"/>
            <w:vMerge w:val="continue"/>
            <w:tcBorders>
              <w:top w:val="single" w:color="DDDDDD" w:sz="4" w:space="0"/>
              <w:left w:val="single" w:color="DDDDDD" w:sz="4" w:space="0"/>
              <w:bottom w:val="single" w:color="DDDDDD" w:sz="4" w:space="0"/>
              <w:right w:val="single" w:color="DDDDDD"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1</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嵩明大发养殖星创天地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嵩明大发养殖有限公司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2</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众爱无界星创天地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云南众爱生物科技有限公司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3</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云南土大姐星创天地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云南萨德克科技有限公司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4</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昆明谊春牧业星创天地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昆明谊春牧业有限公司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5</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昆明伟牧得生物科技星创天地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昆明伟牧得生物科技有限公司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6</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红岭云星创天地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云南红岭云科股份有限公司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7</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滇研辣椒种植星创天地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宜良县滇研辣椒种植专业合作社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8</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昆明</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禄劝一窝啰农特产品星创天地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禄劝瑾珏农业科技发展有限公司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9</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昭通</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云栗共享空间星创天地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镇雄滇龙生态科技有限公司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10</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昭通</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彝良正丰科技创业园星创天地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彝良县正丰农业科技有限公司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11</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曲靖</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曲靖滇魔膳星创天地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曲靖市沾益区欧亚美农业科技开发有限责任公司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12</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曲靖</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曲靖联农共创食用菌星创天地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曲靖联农共创生物科技有限公司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13</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曲靖</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会泽龙泰星创天地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会泽龙泰农业开发有限公司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14</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曲靖</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云南淡定人生星创天地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云南淡定人生食品有限公司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15</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曲靖</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云湖渔业生态大闸蟹星创天地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云南云湖渔业科技有限公司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16</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曲靖</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坤太绿色产业星创天地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宣威市太坤调味厂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17</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曲靖</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云南洣线星创天地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会泽富田农业科技有限公司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18</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玉溪</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热带绿色科技农业星创天地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云南猫哆哩集团食品有限责任公司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19</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玉溪</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高原萝卜产业星创天地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通海高原农产品有限公司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20</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玉溪</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元江县芦荟产业星创天地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云南万绿生物股份有限公司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21</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保山</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比顿咖啡星创天地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保山比顿咖啡有限公司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22</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红河</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普莉姐星创天地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建水县建辉食用菌产销专业合作社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23</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红河</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红河华颢甜叶菊星创天地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红河华颢农业科技有限公司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24</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文山</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西畴三光浩弘农业星创天地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文山浩弘农业开发有限公司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25</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普洱</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云南瑞禾种业星创天地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云南瑞禾种业有限公司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26</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普洱</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松子地绿色食品星创天地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镇沅松子地绿色食品有限公司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27</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版纳</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佛鑫药业星创天地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西双版纳佛鑫药业有限公司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28</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大理</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华侨庄园葡萄产业星创天地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宾川县华侨庄园农业科技开发有限公司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29</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大理</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下关沱茶星创天地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云南下关沱茶（集团）股份有限公司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30</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大理</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云南巍山绿源星创天地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巍山彝族回族自治县绿源林果有限责任公司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31</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丽江</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永胜利农葡萄科技星创天地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云南利农现代农业科技有限责任公司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32</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迪庆</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伟宏农特星创天地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维西伟宏农特资源开发有限责任公司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33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33</w:t>
            </w:r>
          </w:p>
        </w:tc>
        <w:tc>
          <w:tcPr>
            <w:tcW w:w="35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临沧</w:t>
            </w:r>
          </w:p>
        </w:tc>
        <w:tc>
          <w:tcPr>
            <w:tcW w:w="160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临沧道地药材星创天地</w:t>
            </w:r>
          </w:p>
        </w:tc>
        <w:tc>
          <w:tcPr>
            <w:tcW w:w="1610" w:type="dxa"/>
            <w:tcBorders>
              <w:top w:val="single" w:color="DDDDDD" w:sz="4" w:space="0"/>
              <w:left w:val="single" w:color="DDDDDD" w:sz="4" w:space="0"/>
              <w:bottom w:val="single" w:color="DDDDDD" w:sz="4" w:space="0"/>
              <w:right w:val="single" w:color="DDDDDD" w:sz="4" w:space="0"/>
            </w:tcBorders>
            <w:shd w:val="clear"/>
            <w:vAlign w:val="center"/>
          </w:tcPr>
          <w:p>
            <w:pPr>
              <w:keepNext w:val="0"/>
              <w:keepLines w:val="0"/>
              <w:widowControl/>
              <w:suppressLineNumbers w:val="0"/>
              <w:wordWrap w:val="0"/>
              <w:spacing w:before="0" w:beforeAutospacing="0" w:after="0" w:afterAutospacing="0"/>
              <w:ind w:left="0" w:right="0"/>
              <w:jc w:val="left"/>
            </w:pPr>
            <w:r>
              <w:rPr>
                <w:rFonts w:hint="default" w:ascii="Calibri" w:hAnsi="Calibri" w:eastAsia="宋体" w:cs="Calibri"/>
                <w:spacing w:val="10"/>
                <w:kern w:val="0"/>
                <w:sz w:val="16"/>
                <w:szCs w:val="16"/>
                <w:bdr w:val="none" w:color="auto" w:sz="0" w:space="0"/>
                <w:lang w:val="en-US" w:eastAsia="zh-CN" w:bidi="ar"/>
              </w:rPr>
              <w:t>临沧道地中药材种植科技有限公司</w:t>
            </w:r>
          </w:p>
        </w:tc>
      </w:tr>
    </w:tbl>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10"/>
          <w:kern w:val="0"/>
          <w:sz w:val="16"/>
          <w:szCs w:val="16"/>
          <w:bdr w:val="none" w:color="auto" w:sz="0" w:space="0"/>
          <w:shd w:val="clear" w:fill="FFFFFF"/>
          <w:lang w:val="en-US" w:eastAsia="zh-CN" w:bidi="ar"/>
        </w:rPr>
        <w:t> </w:t>
      </w:r>
      <w:r>
        <w:rPr>
          <w:rFonts w:hint="default" w:ascii="Calibri" w:hAnsi="Calibri" w:eastAsia="Microsoft YaHei UI" w:cs="Calibri"/>
          <w:i w:val="0"/>
          <w:iCs w:val="0"/>
          <w:caps w:val="0"/>
          <w:color w:val="222222"/>
          <w:spacing w:val="10"/>
          <w:kern w:val="0"/>
          <w:sz w:val="16"/>
          <w:szCs w:val="16"/>
          <w:bdr w:val="none" w:color="auto" w:sz="0" w:space="0"/>
          <w:shd w:val="clear" w:fill="FFFFFF"/>
          <w:lang w:val="en-US" w:eastAsia="zh-CN" w:bidi="ar"/>
        </w:rPr>
        <w:t>附件2云南省星创天地标牌制作标准</w:t>
      </w:r>
      <w:r>
        <w:rPr>
          <w:rFonts w:hint="eastAsia" w:ascii="Microsoft YaHei UI" w:hAnsi="Microsoft YaHei UI" w:eastAsia="Microsoft YaHei UI" w:cs="Microsoft YaHei UI"/>
          <w:i w:val="0"/>
          <w:iCs w:val="0"/>
          <w:caps w:val="0"/>
          <w:color w:val="222222"/>
          <w:spacing w:val="10"/>
          <w:kern w:val="0"/>
          <w:sz w:val="16"/>
          <w:szCs w:val="16"/>
          <w:bdr w:val="none" w:color="auto" w:sz="0" w:space="0"/>
          <w:shd w:val="clear" w:fill="FFFFFF"/>
          <w:lang w:val="en-US" w:eastAsia="zh-CN" w:bidi="ar"/>
        </w:rPr>
        <w:t> </w:t>
      </w:r>
      <w:r>
        <w:rPr>
          <w:rFonts w:hint="default" w:ascii="Calibri" w:hAnsi="Calibri" w:eastAsia="Microsoft YaHei UI" w:cs="Calibri"/>
          <w:i w:val="0"/>
          <w:iCs w:val="0"/>
          <w:caps w:val="0"/>
          <w:color w:val="222222"/>
          <w:spacing w:val="10"/>
          <w:kern w:val="0"/>
          <w:sz w:val="16"/>
          <w:szCs w:val="16"/>
          <w:bdr w:val="none" w:color="auto" w:sz="0" w:space="0"/>
          <w:shd w:val="clear" w:fill="FFFFFF"/>
          <w:lang w:val="en-US" w:eastAsia="zh-CN" w:bidi="ar"/>
        </w:rPr>
        <w:t>为加强对星创天地的规范化管理，便于社会积极参与和监督，现将云南省星创天地标牌制作标准规范如下：一、标牌管理范围云南省科技厅正式发文公布的云南省星创天地。二、标牌标准标牌使用合金材质，金色，尺寸为600 mm×400 mm，四边内折25 mm厚，文字为腐蚀凹字。文字内容由经云南省科技厅发文公布的云南省星创天地名称、“云南省星创天地”、“云南省科学技厅”、发文公布时间等文字内容组成。星创天地名称位于标牌左上角，采用黑色字体75号字，首字符距上边框65 mm，距左边框50 mm；“云南省星创天地”为华文行楷150 号字，居中，首字符距左框100 mm，距上边框160 mm，“云南省科学技术厅”和公布时间（第一批为2017年8月）位于标牌右下角，采用黑色宋体70号字，分行书写、两端对齐，公布时间位于“云南省科学技术厅”正下方，授予时间首字符距左边框320 mm，距下边框50 mm。三、标牌置放标牌应放置在显著位置，并妥善保管、维护，保持整洁、醒目，以方便群众辨识。不得伪造、转让或损毁。</w:t>
      </w:r>
      <w:r>
        <w:rPr>
          <w:rFonts w:hint="default" w:ascii="Calibri" w:hAnsi="Calibri" w:eastAsia="Microsoft YaHei UI" w:cs="Calibri"/>
          <w:i w:val="0"/>
          <w:iCs w:val="0"/>
          <w:caps w:val="0"/>
          <w:color w:val="222222"/>
          <w:spacing w:val="10"/>
          <w:kern w:val="0"/>
          <w:sz w:val="16"/>
          <w:szCs w:val="16"/>
          <w:bdr w:val="none" w:color="auto" w:sz="0" w:space="0"/>
          <w:shd w:val="clear" w:fill="FFFFFF"/>
          <w:lang w:val="en-US" w:eastAsia="zh-CN" w:bidi="ar"/>
        </w:rPr>
        <w:drawing>
          <wp:inline distT="0" distB="0" distL="114300" distR="114300">
            <wp:extent cx="6553200" cy="4705350"/>
            <wp:effectExtent l="0" t="0" r="0" b="6350"/>
            <wp:docPr id="4"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7"/>
                    <pic:cNvPicPr>
                      <a:picLocks noChangeAspect="1"/>
                    </pic:cNvPicPr>
                  </pic:nvPicPr>
                  <pic:blipFill>
                    <a:blip r:embed="rId4"/>
                    <a:stretch>
                      <a:fillRect/>
                    </a:stretch>
                  </pic:blipFill>
                  <pic:spPr>
                    <a:xfrm>
                      <a:off x="0" y="0"/>
                      <a:ext cx="6553200" cy="4705350"/>
                    </a:xfrm>
                    <a:prstGeom prst="rect">
                      <a:avLst/>
                    </a:prstGeom>
                    <a:noFill/>
                    <a:ln w="9525">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YThjYjE5ZTZjZDlhNTlhMTE5OTYzNWRlNjE1NjcifQ=="/>
  </w:docVars>
  <w:rsids>
    <w:rsidRoot w:val="26937C78"/>
    <w:rsid w:val="26937C78"/>
    <w:rsid w:val="287C121A"/>
    <w:rsid w:val="43D16466"/>
    <w:rsid w:val="5147420C"/>
    <w:rsid w:val="55085A60"/>
    <w:rsid w:val="69BE2739"/>
    <w:rsid w:val="6EB66E35"/>
    <w:rsid w:val="6F192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1687</Words>
  <Characters>1767</Characters>
  <Lines>0</Lines>
  <Paragraphs>0</Paragraphs>
  <TotalTime>23</TotalTime>
  <ScaleCrop>false</ScaleCrop>
  <LinksUpToDate>false</LinksUpToDate>
  <CharactersWithSpaces>1789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2023-03-15T03:04:00Z</dcterms:created>
  <dc:creator>WPS_1540178377</dc:creator>
  <cp:lastModifiedBy>WPS_1540178377</cp:lastModifiedBy>
  <dcterms:modified xsi:type="dcterms:W3CDTF">2023-03-15T03:28:09Z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3110EA73C93A4D6B8747564B072D60EA</vt:lpwstr>
  </property>
</Properties>
</file>